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A9" w:rsidRDefault="001252A9" w:rsidP="001252A9">
      <w:pPr>
        <w:autoSpaceDE w:val="0"/>
        <w:autoSpaceDN w:val="0"/>
        <w:adjustRightInd w:val="0"/>
        <w:ind w:left="6372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Приложение № 4  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 Р О Т О К О Л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252A9" w:rsidRPr="00D07D90" w:rsidRDefault="001252A9" w:rsidP="0012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7D90">
        <w:rPr>
          <w:rFonts w:ascii="Times New Roman" w:hAnsi="Times New Roman"/>
          <w:b/>
          <w:color w:val="000000"/>
          <w:sz w:val="24"/>
          <w:szCs w:val="24"/>
        </w:rPr>
        <w:t>ЗА ПРЕДОСТАВЯНЕ НА ДОСТЪП ДО ОБЩЕСТВЕНА ИНФОРМАЦИЯ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заявление с вх. № . . . . . . . . . . . . . . . . ./…………………202…г.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Днес, . . . . . . . . . . . . . 202 . . . г. , в служба „Регистратура“ на Административен съд – Пловдив, на основание чл.35 ал. 2 от Закона за достъп до обществена информация и чл.28 от Вътрешните правила за предоставяне на достъп до обществена информация в Административен съд -  Пловдив, се състави настоящият протокол, за предоставяне на достъп до обществена информация, в изпълнение на Решение № . . . . . . . . . . . . . . . на Административен съд – Пловдив. 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След като се установи, че сумата, посочена в Решението за предоставяне на достъп до обществена информация, е заплатена с платежен документ №. . . . . . . . . . . . . . . . . . . . . . .  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заявителя . . . . . . . . . . . . . . . . . . . . . . . . . . . . . . . . . . . . . . . . . . . . . . . . . . . . . . . . . . . . . . . . .. . . . . . . . . . . . . . . . . . . . . . . . . . . . . . . . . . . . . . . . . . . . . . . . . . . . . . . . . . . . . . . . . . . . . . . . . .. . (трите имена на физическото лице/наименование и седалище на юридическото лице и имената на неговия представител)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за кореспонденция . . . . . . . . . . . . . . . . . . . . . . . . . . . . . . . . . . . . . . . . . . . . . . ……………………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беше предоставена . . . . . . . . . . . . . . . . . . . . . . . . . . . . . . . . . . . . . . . . . . . . . . . . . . . . . . . .. . . 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посочва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се информацията и формата на предоставянето й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)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. . . . . . . . . . . . . . . . . . . . . . . . . . . . . . . . . . . ..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.. . . . . . . . . . . . . . . . . . . . . . . . . . . . . . . . . . . . . . . . . . . 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Настоящият протокол се състави в два еднообразни екземпляра - по един за Административен съд  – Пловдив и за заявителя. 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Предал: …………….…                                         Получател: . . . . . . . . . . . . . . 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(подпис)                                                                     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 и длъжност на служителя:                             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Заявител: . . . . . . . . . . . . . . . . ………. 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Пълномощник: . . . . . . . . . . . ……….</w:t>
      </w:r>
    </w:p>
    <w:p w:rsidR="001252A9" w:rsidRDefault="001252A9" w:rsidP="001252A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пълномощно № …. . . . . . . . . . . . …..                                                                     ………………………………………..</w:t>
      </w:r>
    </w:p>
    <w:p w:rsidR="001252A9" w:rsidRDefault="001252A9" w:rsidP="001252A9">
      <w:pPr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</w:p>
    <w:p w:rsidR="001252A9" w:rsidRDefault="001252A9" w:rsidP="001252A9">
      <w:pPr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</w:p>
    <w:p w:rsidR="001252A9" w:rsidRDefault="001252A9" w:rsidP="001252A9">
      <w:pPr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</w:p>
    <w:p w:rsidR="001252A9" w:rsidRDefault="001252A9" w:rsidP="001252A9">
      <w:pPr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</w:p>
    <w:p w:rsidR="001252A9" w:rsidRDefault="001252A9" w:rsidP="001252A9">
      <w:pPr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</w:p>
    <w:p w:rsidR="001252A9" w:rsidRDefault="001252A9" w:rsidP="001252A9">
      <w:pPr>
        <w:rPr>
          <w:rFonts w:ascii="Cambria" w:hAnsi="Cambria" w:cs="Cambria"/>
          <w:sz w:val="32"/>
          <w:szCs w:val="32"/>
          <w:lang w:val="ru-RU"/>
        </w:rPr>
      </w:pPr>
    </w:p>
    <w:p w:rsidR="00067CB4" w:rsidRDefault="001252A9">
      <w:bookmarkStart w:id="0" w:name="_GoBack"/>
      <w:bookmarkEnd w:id="0"/>
    </w:p>
    <w:sectPr w:rsidR="00067CB4" w:rsidSect="009C6DF2">
      <w:headerReference w:type="default" r:id="rId6"/>
      <w:pgSz w:w="11906" w:h="16838"/>
      <w:pgMar w:top="851" w:right="1417" w:bottom="284" w:left="1417" w:header="85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8F" w:rsidRPr="004E738F" w:rsidRDefault="001252A9" w:rsidP="004E738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F6228"/>
        <w:sz w:val="28"/>
        <w:szCs w:val="28"/>
        <w:lang w:eastAsia="bg-BG"/>
      </w:rPr>
    </w:pPr>
    <w:r w:rsidRPr="004E738F">
      <w:rPr>
        <w:rFonts w:ascii="Arial" w:eastAsia="Times New Roman" w:hAnsi="Arial" w:cs="Arial"/>
        <w:color w:val="4F6228"/>
        <w:sz w:val="28"/>
        <w:szCs w:val="28"/>
        <w:lang w:eastAsia="bg-BG"/>
      </w:rPr>
      <w:t>РЕПУБЛИКА БЪЛГАРИЯ</w:t>
    </w:r>
  </w:p>
  <w:p w:rsidR="004E738F" w:rsidRPr="004E738F" w:rsidRDefault="001252A9" w:rsidP="004E738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32"/>
        <w:szCs w:val="32"/>
        <w:lang w:eastAsia="bg-BG"/>
      </w:rPr>
    </w:pPr>
    <w:r w:rsidRPr="004E738F">
      <w:rPr>
        <w:rFonts w:ascii="Arial" w:eastAsia="Times New Roman" w:hAnsi="Arial" w:cs="Arial"/>
        <w:sz w:val="32"/>
        <w:szCs w:val="32"/>
        <w:lang w:eastAsia="bg-BG"/>
      </w:rPr>
      <w:t>АДМИНИСТРАТИВЕН СЪД - ПЛОВДИВ</w:t>
    </w:r>
  </w:p>
  <w:p w:rsidR="004E738F" w:rsidRPr="004E738F" w:rsidRDefault="001252A9" w:rsidP="004E738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bg-BG"/>
      </w:rPr>
    </w:pPr>
  </w:p>
  <w:p w:rsidR="004E738F" w:rsidRPr="004E738F" w:rsidRDefault="001252A9" w:rsidP="004E738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  <w:r>
      <w:rPr>
        <w:rFonts w:eastAsia="Times New Roman"/>
        <w:noProof/>
        <w:lang w:eastAsia="bg-BG"/>
      </w:rPr>
      <w:drawing>
        <wp:inline distT="0" distB="0" distL="0" distR="0" wp14:anchorId="298D600A" wp14:editId="2FAA3726">
          <wp:extent cx="4610100" cy="847725"/>
          <wp:effectExtent l="0" t="0" r="0" b="9525"/>
          <wp:docPr id="5" name="Картина 5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38F" w:rsidRDefault="00125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B43"/>
    <w:multiLevelType w:val="hybridMultilevel"/>
    <w:tmpl w:val="00307C9A"/>
    <w:lvl w:ilvl="0" w:tplc="A970C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5B74C4"/>
    <w:multiLevelType w:val="hybridMultilevel"/>
    <w:tmpl w:val="8BA26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C106F1"/>
    <w:multiLevelType w:val="hybridMultilevel"/>
    <w:tmpl w:val="04F2FF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A9"/>
    <w:rsid w:val="001252A9"/>
    <w:rsid w:val="00AD3C68"/>
    <w:rsid w:val="00C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2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252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2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252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Delcho Delchev</dc:creator>
  <cp:lastModifiedBy>Delcho Delchev</cp:lastModifiedBy>
  <cp:revision>1</cp:revision>
  <dcterms:created xsi:type="dcterms:W3CDTF">2023-06-22T13:01:00Z</dcterms:created>
  <dcterms:modified xsi:type="dcterms:W3CDTF">2023-06-22T13:03:00Z</dcterms:modified>
</cp:coreProperties>
</file>